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BF808" w14:textId="77777777" w:rsidR="002F1C0F" w:rsidRPr="00293AD5" w:rsidRDefault="002F1C0F" w:rsidP="00CD23B1">
      <w:pPr>
        <w:tabs>
          <w:tab w:val="right" w:pos="3400"/>
        </w:tabs>
        <w:suppressAutoHyphens/>
        <w:autoSpaceDE w:val="0"/>
        <w:autoSpaceDN w:val="0"/>
        <w:adjustRightInd w:val="0"/>
        <w:spacing w:line="240" w:lineRule="atLeast"/>
        <w:textAlignment w:val="center"/>
        <w:rPr>
          <w:rFonts w:ascii="Arial" w:hAnsi="Arial" w:cs="Arial"/>
          <w:b/>
          <w:bCs/>
          <w:sz w:val="32"/>
          <w:szCs w:val="32"/>
          <w:lang w:val="nl-NL"/>
        </w:rPr>
      </w:pPr>
      <w:r w:rsidRPr="00293AD5">
        <w:rPr>
          <w:rFonts w:ascii="Arial" w:hAnsi="Arial" w:cs="Arial"/>
          <w:b/>
          <w:bCs/>
          <w:sz w:val="32"/>
          <w:szCs w:val="32"/>
          <w:lang w:val="nl-NL"/>
        </w:rPr>
        <w:t>In the mix with dry filling</w:t>
      </w:r>
    </w:p>
    <w:p w14:paraId="26DA4D27" w14:textId="77777777" w:rsidR="00554698" w:rsidRPr="00554698" w:rsidRDefault="00554698" w:rsidP="00CD23B1">
      <w:pPr>
        <w:autoSpaceDE w:val="0"/>
        <w:autoSpaceDN w:val="0"/>
        <w:adjustRightInd w:val="0"/>
        <w:spacing w:line="276" w:lineRule="auto"/>
        <w:rPr>
          <w:rFonts w:ascii="Arial" w:hAnsi="Arial" w:cs="Arial"/>
          <w:b/>
        </w:rPr>
      </w:pPr>
    </w:p>
    <w:p w14:paraId="0366B436" w14:textId="379B16FC" w:rsidR="00554698" w:rsidRDefault="0034790C" w:rsidP="00CD23B1">
      <w:pPr>
        <w:pStyle w:val="HLTextschriftengl"/>
        <w:jc w:val="left"/>
        <w:rPr>
          <w:rFonts w:ascii="Arial" w:eastAsiaTheme="minorHAnsi" w:hAnsi="Arial" w:cs="Arial"/>
          <w:sz w:val="24"/>
          <w:szCs w:val="24"/>
          <w:lang w:eastAsia="en-US"/>
        </w:rPr>
      </w:pPr>
      <w:r w:rsidRPr="0034790C">
        <w:rPr>
          <w:rFonts w:ascii="Arial" w:eastAsiaTheme="minorHAnsi" w:hAnsi="Arial" w:cs="Arial"/>
          <w:sz w:val="24"/>
          <w:szCs w:val="24"/>
          <w:lang w:eastAsia="en-US"/>
        </w:rPr>
        <w:t>GRUNWALD GMBH is a specialist for the filling of pumpable products. In addition, innovative cup filling and closing machines are supplied for the filling of free-flowing, non-pumpable dry products. The continuous further development and diversification of the machine portfolio enables the integration of various dosing and weighing concepts in rotary and inline systems.</w:t>
      </w:r>
    </w:p>
    <w:p w14:paraId="54D6DFE7" w14:textId="77777777" w:rsidR="00554698" w:rsidRDefault="00554698" w:rsidP="00CD23B1">
      <w:pPr>
        <w:pStyle w:val="HLTextschriftengl"/>
        <w:jc w:val="left"/>
        <w:rPr>
          <w:rFonts w:ascii="Arial" w:eastAsiaTheme="minorHAnsi" w:hAnsi="Arial" w:cs="Arial"/>
          <w:sz w:val="24"/>
          <w:szCs w:val="24"/>
          <w:lang w:eastAsia="en-US"/>
        </w:rPr>
      </w:pPr>
    </w:p>
    <w:p w14:paraId="054C2867" w14:textId="77777777" w:rsidR="0034790C" w:rsidRPr="0034790C" w:rsidRDefault="0034790C" w:rsidP="0034790C">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r w:rsidRPr="0034790C">
        <w:rPr>
          <w:rFonts w:ascii="Arial" w:hAnsi="Arial" w:cs="Arial"/>
          <w:color w:val="000000"/>
          <w:sz w:val="24"/>
          <w:szCs w:val="24"/>
          <w:lang w:val="en-GB"/>
        </w:rPr>
        <w:t xml:space="preserve">The company works in close partnership with selected suppliers of dosing systems that guarantee the same quality, </w:t>
      </w:r>
      <w:proofErr w:type="gramStart"/>
      <w:r w:rsidRPr="0034790C">
        <w:rPr>
          <w:rFonts w:ascii="Arial" w:hAnsi="Arial" w:cs="Arial"/>
          <w:color w:val="000000"/>
          <w:sz w:val="24"/>
          <w:szCs w:val="24"/>
          <w:lang w:val="en-GB"/>
        </w:rPr>
        <w:t>reliability</w:t>
      </w:r>
      <w:proofErr w:type="gramEnd"/>
      <w:r w:rsidRPr="0034790C">
        <w:rPr>
          <w:rFonts w:ascii="Arial" w:hAnsi="Arial" w:cs="Arial"/>
          <w:color w:val="000000"/>
          <w:sz w:val="24"/>
          <w:szCs w:val="24"/>
          <w:lang w:val="en-GB"/>
        </w:rPr>
        <w:t xml:space="preserve"> and availability as its own systems. The cooperation with these suppliers makes it possible to fill various recipe mixtures of dry products to the exact gramme and to fulfil the requirements for product formulation and product presentation to ultimately induce the end consumer to make a purchase.</w:t>
      </w:r>
    </w:p>
    <w:p w14:paraId="79B5540B" w14:textId="37F3D3E6" w:rsidR="0034790C" w:rsidRDefault="0034790C" w:rsidP="0034790C">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p>
    <w:p w14:paraId="2014EFA1" w14:textId="5E39BB7E" w:rsidR="00415C6E" w:rsidRDefault="00415C6E" w:rsidP="0034790C">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p>
    <w:p w14:paraId="2CC8C1BC" w14:textId="2FA7143F" w:rsidR="00415C6E" w:rsidRPr="00415C6E" w:rsidRDefault="00415C6E" w:rsidP="0069045A">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r w:rsidRPr="00415C6E">
        <w:rPr>
          <w:rFonts w:ascii="Arial" w:hAnsi="Arial" w:cs="Arial"/>
          <w:color w:val="000000"/>
          <w:sz w:val="24"/>
          <w:szCs w:val="24"/>
          <w:lang w:val="en-GB"/>
        </w:rPr>
        <w:t xml:space="preserve">With continuous product developments and changes, Grunwald has increased and effectively supported </w:t>
      </w:r>
      <w:r w:rsidRPr="0069045A">
        <w:rPr>
          <w:rFonts w:ascii="Arial" w:hAnsi="Arial" w:cs="Arial"/>
          <w:color w:val="000000"/>
          <w:sz w:val="24"/>
          <w:szCs w:val="24"/>
          <w:lang w:val="en-GB"/>
        </w:rPr>
        <w:t>the</w:t>
      </w:r>
      <w:r w:rsidRPr="00415C6E">
        <w:rPr>
          <w:rFonts w:ascii="Arial" w:hAnsi="Arial" w:cs="Arial"/>
          <w:color w:val="000000"/>
          <w:sz w:val="24"/>
          <w:szCs w:val="24"/>
          <w:lang w:val="en-GB"/>
        </w:rPr>
        <w:t xml:space="preserve"> customers with a wide variety of dry filling needs by incorporating granular, </w:t>
      </w:r>
      <w:proofErr w:type="gramStart"/>
      <w:r w:rsidRPr="00415C6E">
        <w:rPr>
          <w:rFonts w:ascii="Arial" w:hAnsi="Arial" w:cs="Arial"/>
          <w:color w:val="000000"/>
          <w:sz w:val="24"/>
          <w:szCs w:val="24"/>
          <w:lang w:val="en-GB"/>
        </w:rPr>
        <w:t>powdered</w:t>
      </w:r>
      <w:proofErr w:type="gramEnd"/>
      <w:r w:rsidRPr="00415C6E">
        <w:rPr>
          <w:rFonts w:ascii="Arial" w:hAnsi="Arial" w:cs="Arial"/>
          <w:color w:val="000000"/>
          <w:sz w:val="24"/>
          <w:szCs w:val="24"/>
          <w:lang w:val="en-GB"/>
        </w:rPr>
        <w:t xml:space="preserve"> and other dry filling systems onto Grunwald filling and sealing machines.</w:t>
      </w:r>
    </w:p>
    <w:p w14:paraId="2CBD2323" w14:textId="77777777" w:rsidR="00415C6E" w:rsidRPr="00415C6E" w:rsidRDefault="00415C6E" w:rsidP="0069045A">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p>
    <w:p w14:paraId="6EF9C762" w14:textId="235F1E2A" w:rsidR="00415C6E" w:rsidRPr="00415C6E" w:rsidRDefault="00415C6E" w:rsidP="0069045A">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r w:rsidRPr="00415C6E">
        <w:rPr>
          <w:rFonts w:ascii="Arial" w:hAnsi="Arial" w:cs="Arial"/>
          <w:color w:val="000000"/>
          <w:sz w:val="24"/>
          <w:szCs w:val="24"/>
          <w:lang w:val="en-GB"/>
        </w:rPr>
        <w:t xml:space="preserve">Constantly delivering innovative filling and sealing machines for non-pumpable and dry products using a selection of 3rd party partnerships to deliver the level of performance, reliability and repeatability which is the corner stone of </w:t>
      </w:r>
      <w:r w:rsidRPr="0069045A">
        <w:rPr>
          <w:rFonts w:ascii="Arial" w:hAnsi="Arial" w:cs="Arial"/>
          <w:color w:val="000000"/>
          <w:sz w:val="24"/>
          <w:szCs w:val="24"/>
          <w:lang w:val="en-GB"/>
        </w:rPr>
        <w:t>the</w:t>
      </w:r>
      <w:r w:rsidRPr="00415C6E">
        <w:rPr>
          <w:rFonts w:ascii="Arial" w:hAnsi="Arial" w:cs="Arial"/>
          <w:color w:val="000000"/>
          <w:sz w:val="24"/>
          <w:szCs w:val="24"/>
          <w:lang w:val="en-GB"/>
        </w:rPr>
        <w:t xml:space="preserve"> company. Using these specialist partners with precision machines </w:t>
      </w:r>
      <w:r w:rsidRPr="0069045A">
        <w:rPr>
          <w:rFonts w:ascii="Arial" w:hAnsi="Arial" w:cs="Arial"/>
          <w:color w:val="000000"/>
          <w:sz w:val="24"/>
          <w:szCs w:val="24"/>
          <w:lang w:val="en-GB"/>
        </w:rPr>
        <w:t>they</w:t>
      </w:r>
      <w:r w:rsidRPr="00415C6E">
        <w:rPr>
          <w:rFonts w:ascii="Arial" w:hAnsi="Arial" w:cs="Arial"/>
          <w:color w:val="000000"/>
          <w:sz w:val="24"/>
          <w:szCs w:val="24"/>
          <w:lang w:val="en-GB"/>
        </w:rPr>
        <w:t xml:space="preserve"> accurately dose and fill the perfect ratio mix to meet the requirements of </w:t>
      </w:r>
      <w:r w:rsidRPr="0069045A">
        <w:rPr>
          <w:rFonts w:ascii="Arial" w:hAnsi="Arial" w:cs="Arial"/>
          <w:color w:val="000000"/>
          <w:sz w:val="24"/>
          <w:szCs w:val="24"/>
          <w:lang w:val="en-GB"/>
        </w:rPr>
        <w:t>the</w:t>
      </w:r>
      <w:r w:rsidRPr="00415C6E">
        <w:rPr>
          <w:rFonts w:ascii="Arial" w:hAnsi="Arial" w:cs="Arial"/>
          <w:color w:val="000000"/>
          <w:sz w:val="24"/>
          <w:szCs w:val="24"/>
          <w:lang w:val="en-GB"/>
        </w:rPr>
        <w:t xml:space="preserve"> product recipe while maintaining the desired product presentation to attract customer purchasing.</w:t>
      </w:r>
    </w:p>
    <w:p w14:paraId="7F62FA5A" w14:textId="77777777" w:rsidR="00415C6E" w:rsidRPr="00415C6E" w:rsidRDefault="00415C6E" w:rsidP="0069045A">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p>
    <w:p w14:paraId="67DABFF7" w14:textId="795AD602" w:rsidR="00415C6E" w:rsidRPr="0069045A" w:rsidRDefault="00415C6E" w:rsidP="0069045A">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r w:rsidRPr="00415C6E">
        <w:rPr>
          <w:rFonts w:ascii="Arial" w:hAnsi="Arial" w:cs="Arial"/>
          <w:color w:val="000000"/>
          <w:sz w:val="24"/>
          <w:szCs w:val="24"/>
          <w:lang w:val="en-GB"/>
        </w:rPr>
        <w:t xml:space="preserve">In the last 12 months </w:t>
      </w:r>
      <w:proofErr w:type="gramStart"/>
      <w:r w:rsidRPr="00415C6E">
        <w:rPr>
          <w:rFonts w:ascii="Arial" w:hAnsi="Arial" w:cs="Arial"/>
          <w:color w:val="000000"/>
          <w:sz w:val="24"/>
          <w:szCs w:val="24"/>
          <w:lang w:val="en-GB"/>
        </w:rPr>
        <w:t>alone</w:t>
      </w:r>
      <w:proofErr w:type="gramEnd"/>
      <w:r w:rsidRPr="00415C6E">
        <w:rPr>
          <w:rFonts w:ascii="Arial" w:hAnsi="Arial" w:cs="Arial"/>
          <w:color w:val="000000"/>
          <w:sz w:val="24"/>
          <w:szCs w:val="24"/>
          <w:lang w:val="en-GB"/>
        </w:rPr>
        <w:t xml:space="preserve"> </w:t>
      </w:r>
      <w:r w:rsidRPr="0069045A">
        <w:rPr>
          <w:rFonts w:ascii="Arial" w:hAnsi="Arial" w:cs="Arial"/>
          <w:color w:val="000000"/>
          <w:sz w:val="24"/>
          <w:szCs w:val="24"/>
          <w:lang w:val="en-GB"/>
        </w:rPr>
        <w:t xml:space="preserve">they </w:t>
      </w:r>
      <w:r w:rsidRPr="00415C6E">
        <w:rPr>
          <w:rFonts w:ascii="Arial" w:hAnsi="Arial" w:cs="Arial"/>
          <w:color w:val="000000"/>
          <w:sz w:val="24"/>
          <w:szCs w:val="24"/>
          <w:lang w:val="en-GB"/>
        </w:rPr>
        <w:t>have delivered a linear machine filling soap capsules working with a multi-head weighing partner.</w:t>
      </w:r>
      <w:r w:rsidRPr="0069045A">
        <w:rPr>
          <w:rFonts w:ascii="Arial" w:hAnsi="Arial" w:cs="Arial"/>
          <w:color w:val="000000"/>
          <w:sz w:val="24"/>
          <w:szCs w:val="24"/>
          <w:lang w:val="en-GB"/>
        </w:rPr>
        <w:t xml:space="preserve"> </w:t>
      </w:r>
      <w:r w:rsidRPr="00415C6E">
        <w:rPr>
          <w:rFonts w:ascii="Arial" w:hAnsi="Arial" w:cs="Arial"/>
          <w:color w:val="000000"/>
          <w:sz w:val="24"/>
          <w:szCs w:val="24"/>
          <w:lang w:val="en-GB"/>
        </w:rPr>
        <w:t>Installed a highspeed rotary machine that has an auger partner filling system combined with a Grunwald servo filling system to make microwavable ready meals and porridge.</w:t>
      </w:r>
      <w:r w:rsidR="0069045A" w:rsidRPr="0069045A">
        <w:rPr>
          <w:rFonts w:ascii="Arial" w:hAnsi="Arial" w:cs="Arial"/>
          <w:color w:val="000000"/>
          <w:sz w:val="24"/>
          <w:szCs w:val="24"/>
          <w:lang w:val="en-GB"/>
        </w:rPr>
        <w:t xml:space="preserve"> </w:t>
      </w:r>
      <w:r w:rsidRPr="0069045A">
        <w:rPr>
          <w:rFonts w:ascii="Arial" w:hAnsi="Arial" w:cs="Arial"/>
          <w:color w:val="000000"/>
          <w:sz w:val="24"/>
          <w:szCs w:val="24"/>
          <w:lang w:val="en-GB"/>
        </w:rPr>
        <w:t xml:space="preserve">Lastly </w:t>
      </w:r>
      <w:r w:rsidR="0069045A" w:rsidRPr="0069045A">
        <w:rPr>
          <w:rFonts w:ascii="Arial" w:hAnsi="Arial" w:cs="Arial"/>
          <w:color w:val="000000"/>
          <w:sz w:val="24"/>
          <w:szCs w:val="24"/>
          <w:lang w:val="en-GB"/>
        </w:rPr>
        <w:t>Grunwald</w:t>
      </w:r>
      <w:r w:rsidRPr="0069045A">
        <w:rPr>
          <w:rFonts w:ascii="Arial" w:hAnsi="Arial" w:cs="Arial"/>
          <w:color w:val="000000"/>
          <w:sz w:val="24"/>
          <w:szCs w:val="24"/>
          <w:lang w:val="en-GB"/>
        </w:rPr>
        <w:t xml:space="preserve"> have recently produced a high-speed linear machine that will work in connection with two 3rd party multi-head fillers and with a powder filler to deliver a multi-layered ready meal that the consumer just adds hot water to prepare.</w:t>
      </w:r>
    </w:p>
    <w:p w14:paraId="6764233F" w14:textId="77777777" w:rsidR="0069045A" w:rsidRPr="0069045A" w:rsidRDefault="0069045A" w:rsidP="0069045A">
      <w:pPr>
        <w:tabs>
          <w:tab w:val="right" w:pos="3400"/>
        </w:tabs>
        <w:suppressAutoHyphens/>
        <w:autoSpaceDE w:val="0"/>
        <w:autoSpaceDN w:val="0"/>
        <w:adjustRightInd w:val="0"/>
        <w:spacing w:line="240" w:lineRule="atLeast"/>
        <w:textAlignment w:val="center"/>
        <w:rPr>
          <w:color w:val="000000"/>
          <w:sz w:val="24"/>
          <w:szCs w:val="24"/>
          <w:lang w:val="en-GB"/>
        </w:rPr>
      </w:pPr>
      <w:r w:rsidRPr="0069045A">
        <w:rPr>
          <w:color w:val="000000"/>
          <w:sz w:val="24"/>
          <w:szCs w:val="24"/>
          <w:lang w:val="en-GB"/>
        </w:rPr>
        <w:t>www.grunwald-wangen.de</w:t>
      </w:r>
    </w:p>
    <w:p w14:paraId="2CD0F56D" w14:textId="77777777" w:rsidR="0069045A" w:rsidRPr="00415C6E" w:rsidRDefault="0069045A" w:rsidP="0069045A">
      <w:pPr>
        <w:tabs>
          <w:tab w:val="right" w:pos="3400"/>
        </w:tabs>
        <w:suppressAutoHyphens/>
        <w:autoSpaceDE w:val="0"/>
        <w:autoSpaceDN w:val="0"/>
        <w:adjustRightInd w:val="0"/>
        <w:spacing w:line="240" w:lineRule="atLeast"/>
        <w:jc w:val="both"/>
        <w:textAlignment w:val="center"/>
        <w:rPr>
          <w:rFonts w:ascii="Arial" w:hAnsi="Arial" w:cs="Arial"/>
          <w:color w:val="000000"/>
          <w:sz w:val="24"/>
          <w:szCs w:val="24"/>
          <w:lang w:val="en-GB"/>
        </w:rPr>
      </w:pPr>
    </w:p>
    <w:p w14:paraId="3C661C0A" w14:textId="77777777" w:rsidR="0034790C" w:rsidRPr="00415C6E" w:rsidRDefault="0034790C" w:rsidP="0034790C">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p>
    <w:p w14:paraId="344E70CB" w14:textId="256E366F" w:rsidR="0034790C" w:rsidRPr="0034790C" w:rsidRDefault="0034790C" w:rsidP="0034790C">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r w:rsidRPr="0034790C">
        <w:rPr>
          <w:rFonts w:ascii="Arial" w:hAnsi="Arial" w:cs="Arial"/>
          <w:color w:val="000000"/>
          <w:sz w:val="24"/>
          <w:szCs w:val="24"/>
          <w:lang w:val="en-GB"/>
        </w:rPr>
        <w:t xml:space="preserve">Information </w:t>
      </w:r>
      <w:r w:rsidRPr="0034790C">
        <w:rPr>
          <w:rFonts w:ascii="Arial" w:hAnsi="Arial" w:cs="Arial"/>
          <w:color w:val="000000"/>
          <w:sz w:val="24"/>
          <w:szCs w:val="24"/>
          <w:lang w:val="en-GB"/>
        </w:rPr>
        <w:t>on</w:t>
      </w:r>
      <w:r w:rsidRPr="0034790C">
        <w:rPr>
          <w:rFonts w:ascii="Arial" w:hAnsi="Arial" w:cs="Arial"/>
          <w:color w:val="000000"/>
          <w:sz w:val="24"/>
          <w:szCs w:val="24"/>
          <w:lang w:val="en-GB"/>
        </w:rPr>
        <w:t xml:space="preserve"> GRUNWALD GMBH</w:t>
      </w:r>
    </w:p>
    <w:p w14:paraId="36D06359" w14:textId="19CBBBE4" w:rsidR="002F1C0F" w:rsidRPr="002F1C0F" w:rsidRDefault="0034790C" w:rsidP="0034790C">
      <w:pPr>
        <w:tabs>
          <w:tab w:val="right" w:pos="3400"/>
        </w:tabs>
        <w:suppressAutoHyphens/>
        <w:autoSpaceDE w:val="0"/>
        <w:autoSpaceDN w:val="0"/>
        <w:adjustRightInd w:val="0"/>
        <w:spacing w:line="240" w:lineRule="atLeast"/>
        <w:textAlignment w:val="center"/>
        <w:rPr>
          <w:rFonts w:ascii="Arial" w:hAnsi="Arial" w:cs="Arial"/>
          <w:color w:val="000000"/>
          <w:sz w:val="24"/>
          <w:szCs w:val="24"/>
          <w:lang w:val="en-GB"/>
        </w:rPr>
      </w:pPr>
      <w:r w:rsidRPr="0034790C">
        <w:rPr>
          <w:rFonts w:ascii="Arial" w:hAnsi="Arial" w:cs="Arial"/>
          <w:color w:val="000000"/>
          <w:sz w:val="24"/>
          <w:szCs w:val="24"/>
          <w:lang w:val="en-GB"/>
        </w:rPr>
        <w:t>Since its foundation in 1956, the family-run mechanical engineering company with over 200 employees in Wangen</w:t>
      </w:r>
      <w:r>
        <w:rPr>
          <w:rFonts w:ascii="Arial" w:hAnsi="Arial" w:cs="Arial"/>
          <w:color w:val="000000"/>
          <w:sz w:val="24"/>
          <w:szCs w:val="24"/>
          <w:lang w:val="en-GB"/>
        </w:rPr>
        <w:t>/</w:t>
      </w:r>
      <w:proofErr w:type="spellStart"/>
      <w:r>
        <w:rPr>
          <w:rFonts w:ascii="Arial" w:hAnsi="Arial" w:cs="Arial"/>
          <w:color w:val="000000"/>
          <w:sz w:val="24"/>
          <w:szCs w:val="24"/>
          <w:lang w:val="en-GB"/>
        </w:rPr>
        <w:t>Allgaeu</w:t>
      </w:r>
      <w:proofErr w:type="spellEnd"/>
      <w:r>
        <w:rPr>
          <w:rFonts w:ascii="Arial" w:hAnsi="Arial" w:cs="Arial"/>
          <w:color w:val="000000"/>
          <w:sz w:val="24"/>
          <w:szCs w:val="24"/>
          <w:lang w:val="en-GB"/>
        </w:rPr>
        <w:t xml:space="preserve"> </w:t>
      </w:r>
      <w:r w:rsidRPr="0034790C">
        <w:rPr>
          <w:rFonts w:ascii="Arial" w:hAnsi="Arial" w:cs="Arial"/>
          <w:color w:val="000000"/>
          <w:sz w:val="24"/>
          <w:szCs w:val="24"/>
          <w:lang w:val="en-GB"/>
        </w:rPr>
        <w:t xml:space="preserve">has developed into one of the world's leading suppliers of format-flexible cup and </w:t>
      </w:r>
      <w:r w:rsidR="00415C6E">
        <w:rPr>
          <w:rFonts w:ascii="Arial" w:hAnsi="Arial" w:cs="Arial"/>
          <w:color w:val="000000"/>
          <w:sz w:val="24"/>
          <w:szCs w:val="24"/>
          <w:lang w:val="en-GB"/>
        </w:rPr>
        <w:t>bucket</w:t>
      </w:r>
      <w:r w:rsidRPr="0034790C">
        <w:rPr>
          <w:rFonts w:ascii="Arial" w:hAnsi="Arial" w:cs="Arial"/>
          <w:color w:val="000000"/>
          <w:sz w:val="24"/>
          <w:szCs w:val="24"/>
          <w:lang w:val="en-GB"/>
        </w:rPr>
        <w:t xml:space="preserve"> filling machines. </w:t>
      </w:r>
      <w:r w:rsidR="00415C6E">
        <w:rPr>
          <w:rFonts w:ascii="Arial" w:hAnsi="Arial" w:cs="Arial"/>
          <w:color w:val="000000"/>
          <w:sz w:val="24"/>
          <w:szCs w:val="24"/>
          <w:lang w:val="en-GB"/>
        </w:rPr>
        <w:t>Until now</w:t>
      </w:r>
      <w:r w:rsidRPr="0034790C">
        <w:rPr>
          <w:rFonts w:ascii="Arial" w:hAnsi="Arial" w:cs="Arial"/>
          <w:color w:val="000000"/>
          <w:sz w:val="24"/>
          <w:szCs w:val="24"/>
          <w:lang w:val="en-GB"/>
        </w:rPr>
        <w:t xml:space="preserve">, more than 2,500 filling, </w:t>
      </w:r>
      <w:proofErr w:type="gramStart"/>
      <w:r w:rsidRPr="0034790C">
        <w:rPr>
          <w:rFonts w:ascii="Arial" w:hAnsi="Arial" w:cs="Arial"/>
          <w:color w:val="000000"/>
          <w:sz w:val="24"/>
          <w:szCs w:val="24"/>
          <w:lang w:val="en-GB"/>
        </w:rPr>
        <w:t>dosing</w:t>
      </w:r>
      <w:proofErr w:type="gramEnd"/>
      <w:r w:rsidRPr="0034790C">
        <w:rPr>
          <w:rFonts w:ascii="Arial" w:hAnsi="Arial" w:cs="Arial"/>
          <w:color w:val="000000"/>
          <w:sz w:val="24"/>
          <w:szCs w:val="24"/>
          <w:lang w:val="en-GB"/>
        </w:rPr>
        <w:t xml:space="preserve"> and packaging machines have been supplied to food manufacturers in various industrial food sectors.</w:t>
      </w:r>
    </w:p>
    <w:p w14:paraId="42073113" w14:textId="7EDDB648" w:rsidR="00CD23B1" w:rsidRPr="0034790C" w:rsidRDefault="00CD23B1" w:rsidP="00CD23B1">
      <w:pPr>
        <w:tabs>
          <w:tab w:val="right" w:pos="3400"/>
        </w:tabs>
        <w:suppressAutoHyphens/>
        <w:autoSpaceDE w:val="0"/>
        <w:autoSpaceDN w:val="0"/>
        <w:adjustRightInd w:val="0"/>
        <w:spacing w:line="276" w:lineRule="auto"/>
        <w:textAlignment w:val="center"/>
        <w:rPr>
          <w:rFonts w:ascii="Arial" w:hAnsi="Arial" w:cs="Arial"/>
          <w:color w:val="000000"/>
          <w:sz w:val="20"/>
          <w:szCs w:val="20"/>
          <w:lang w:val="en-GB"/>
        </w:rPr>
      </w:pPr>
    </w:p>
    <w:p w14:paraId="1AA6D63B" w14:textId="6E62840D" w:rsidR="0034790C" w:rsidRDefault="0034790C">
      <w:pPr>
        <w:rPr>
          <w:rFonts w:ascii="Arial" w:hAnsi="Arial" w:cs="Arial"/>
          <w:color w:val="000000"/>
          <w:sz w:val="20"/>
          <w:szCs w:val="20"/>
          <w:lang w:val="en-GB"/>
        </w:rPr>
      </w:pPr>
      <w:r>
        <w:rPr>
          <w:rFonts w:ascii="Arial" w:hAnsi="Arial" w:cs="Arial"/>
          <w:color w:val="000000"/>
          <w:sz w:val="20"/>
          <w:szCs w:val="20"/>
          <w:lang w:val="en-GB"/>
        </w:rPr>
        <w:br w:type="page"/>
      </w:r>
    </w:p>
    <w:p w14:paraId="5470E700" w14:textId="77777777" w:rsidR="00554698" w:rsidRPr="0034790C" w:rsidRDefault="00554698" w:rsidP="00CD23B1">
      <w:pPr>
        <w:tabs>
          <w:tab w:val="right" w:pos="3400"/>
        </w:tabs>
        <w:suppressAutoHyphens/>
        <w:autoSpaceDE w:val="0"/>
        <w:autoSpaceDN w:val="0"/>
        <w:adjustRightInd w:val="0"/>
        <w:spacing w:line="276" w:lineRule="auto"/>
        <w:textAlignment w:val="center"/>
        <w:rPr>
          <w:rFonts w:ascii="Arial" w:hAnsi="Arial" w:cs="Arial"/>
          <w:color w:val="000000"/>
          <w:sz w:val="20"/>
          <w:szCs w:val="20"/>
          <w:lang w:val="en-GB"/>
        </w:rPr>
      </w:pPr>
    </w:p>
    <w:p w14:paraId="6683AF70" w14:textId="77777777" w:rsidR="00554698" w:rsidRPr="0034790C" w:rsidRDefault="00554698" w:rsidP="00CD23B1">
      <w:pPr>
        <w:tabs>
          <w:tab w:val="right" w:pos="3400"/>
        </w:tabs>
        <w:suppressAutoHyphens/>
        <w:autoSpaceDE w:val="0"/>
        <w:autoSpaceDN w:val="0"/>
        <w:adjustRightInd w:val="0"/>
        <w:spacing w:line="276" w:lineRule="auto"/>
        <w:textAlignment w:val="center"/>
        <w:rPr>
          <w:rFonts w:ascii="Arial" w:hAnsi="Arial" w:cs="Arial"/>
          <w:color w:val="000000"/>
          <w:sz w:val="20"/>
          <w:szCs w:val="20"/>
          <w:lang w:val="en-GB"/>
        </w:rPr>
      </w:pPr>
    </w:p>
    <w:p w14:paraId="77B1A60C" w14:textId="756FED92" w:rsidR="00CD23B1" w:rsidRDefault="00CD23B1" w:rsidP="00CD23B1">
      <w:pPr>
        <w:rPr>
          <w:rStyle w:val="FlietextschwarzT10"/>
          <w:rFonts w:ascii="Arial" w:hAnsi="Arial" w:cs="Arial"/>
        </w:rPr>
      </w:pPr>
      <w:r w:rsidRPr="00CD23B1">
        <w:rPr>
          <w:rFonts w:ascii="Arial" w:hAnsi="Arial" w:cs="Arial"/>
          <w:noProof/>
        </w:rPr>
        <w:drawing>
          <wp:inline distT="0" distB="0" distL="0" distR="0" wp14:anchorId="39864323" wp14:editId="6ECA5E18">
            <wp:extent cx="3971925" cy="1638300"/>
            <wp:effectExtent l="0" t="0" r="9525"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8"/>
                    <a:stretch>
                      <a:fillRect/>
                    </a:stretch>
                  </pic:blipFill>
                  <pic:spPr>
                    <a:xfrm>
                      <a:off x="0" y="0"/>
                      <a:ext cx="3971925" cy="1638300"/>
                    </a:xfrm>
                    <a:prstGeom prst="rect">
                      <a:avLst/>
                    </a:prstGeom>
                  </pic:spPr>
                </pic:pic>
              </a:graphicData>
            </a:graphic>
          </wp:inline>
        </w:drawing>
      </w:r>
    </w:p>
    <w:p w14:paraId="61F9F25F" w14:textId="77777777" w:rsidR="00CD23B1" w:rsidRPr="00CD23B1" w:rsidRDefault="00CD23B1" w:rsidP="00CD23B1">
      <w:pPr>
        <w:rPr>
          <w:rStyle w:val="FlietextschwarzT10"/>
          <w:rFonts w:ascii="Arial" w:hAnsi="Arial" w:cs="Arial"/>
        </w:rPr>
      </w:pPr>
    </w:p>
    <w:p w14:paraId="0B950F14" w14:textId="77777777" w:rsidR="00CD23B1" w:rsidRPr="00CD23B1" w:rsidRDefault="00CD23B1" w:rsidP="00CD23B1">
      <w:pPr>
        <w:suppressAutoHyphens/>
        <w:autoSpaceDE w:val="0"/>
        <w:autoSpaceDN w:val="0"/>
        <w:adjustRightInd w:val="0"/>
        <w:spacing w:line="210" w:lineRule="atLeast"/>
        <w:textAlignment w:val="center"/>
        <w:rPr>
          <w:rFonts w:ascii="Arial" w:hAnsi="Arial" w:cs="Arial"/>
          <w:i/>
          <w:iCs/>
          <w:color w:val="000000"/>
          <w:lang w:val="en-GB"/>
        </w:rPr>
      </w:pPr>
      <w:r w:rsidRPr="00CD23B1">
        <w:rPr>
          <w:rFonts w:ascii="Arial" w:hAnsi="Arial" w:cs="Arial"/>
          <w:i/>
          <w:iCs/>
          <w:color w:val="000000"/>
          <w:lang w:val="en-GB"/>
        </w:rPr>
        <w:t xml:space="preserve">4-lane high-speed linear machine </w:t>
      </w:r>
    </w:p>
    <w:p w14:paraId="1E411326" w14:textId="707022E4" w:rsidR="00CD23B1" w:rsidRPr="00CD23B1" w:rsidRDefault="00CD23B1" w:rsidP="00CD23B1">
      <w:pPr>
        <w:pStyle w:val="BUschwarz"/>
        <w:suppressAutoHyphens/>
        <w:rPr>
          <w:rStyle w:val="FlietextschwarzT10"/>
          <w:rFonts w:ascii="Arial" w:hAnsi="Arial" w:cs="Arial"/>
          <w:sz w:val="22"/>
          <w:szCs w:val="22"/>
          <w:lang w:val="en-GB"/>
        </w:rPr>
      </w:pPr>
      <w:r w:rsidRPr="00CD23B1">
        <w:rPr>
          <w:rFonts w:ascii="Arial" w:eastAsiaTheme="minorHAnsi" w:hAnsi="Arial" w:cs="Arial"/>
          <w:i/>
          <w:iCs/>
          <w:sz w:val="22"/>
          <w:szCs w:val="22"/>
          <w:lang w:val="en-GB"/>
        </w:rPr>
        <w:t>GRUNWALD-FOODLINER 6.000 with 3rd party filling system for soap capsules</w:t>
      </w:r>
    </w:p>
    <w:p w14:paraId="41884FBA" w14:textId="77777777" w:rsidR="00CD23B1" w:rsidRPr="00CD23B1" w:rsidRDefault="00CD23B1" w:rsidP="00CD23B1">
      <w:pPr>
        <w:pStyle w:val="BUschwarz"/>
        <w:rPr>
          <w:rStyle w:val="Bild-UntertitelHLT9"/>
          <w:rFonts w:ascii="Arial" w:hAnsi="Arial" w:cs="Arial"/>
          <w:sz w:val="22"/>
          <w:szCs w:val="22"/>
          <w:lang w:val="en-GB"/>
        </w:rPr>
      </w:pPr>
      <w:r w:rsidRPr="00CD23B1">
        <w:rPr>
          <w:rFonts w:ascii="Arial" w:hAnsi="Arial" w:cs="Arial"/>
          <w:noProof/>
        </w:rPr>
        <w:drawing>
          <wp:anchor distT="0" distB="0" distL="114300" distR="114300" simplePos="0" relativeHeight="251659264" behindDoc="0" locked="0" layoutInCell="1" allowOverlap="1" wp14:anchorId="6488AA64" wp14:editId="69FD98EA">
            <wp:simplePos x="0" y="0"/>
            <wp:positionH relativeFrom="column">
              <wp:posOffset>21148</wp:posOffset>
            </wp:positionH>
            <wp:positionV relativeFrom="paragraph">
              <wp:posOffset>44008</wp:posOffset>
            </wp:positionV>
            <wp:extent cx="1333500" cy="2781300"/>
            <wp:effectExtent l="0" t="0" r="0" b="0"/>
            <wp:wrapSquare wrapText="bothSides"/>
            <wp:docPr id="1" name="Grafik 1" descr="Ein Bild, das Text,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1333500" cy="2781300"/>
                    </a:xfrm>
                    <a:prstGeom prst="rect">
                      <a:avLst/>
                    </a:prstGeom>
                  </pic:spPr>
                </pic:pic>
              </a:graphicData>
            </a:graphic>
          </wp:anchor>
        </w:drawing>
      </w:r>
    </w:p>
    <w:p w14:paraId="256771E2" w14:textId="77777777" w:rsidR="00CD23B1" w:rsidRPr="00CD23B1" w:rsidRDefault="00CD23B1" w:rsidP="00CD23B1">
      <w:pPr>
        <w:pStyle w:val="BUschwarz"/>
        <w:rPr>
          <w:rStyle w:val="Bild-UntertitelHLT9"/>
          <w:rFonts w:ascii="Arial" w:hAnsi="Arial" w:cs="Arial"/>
          <w:sz w:val="22"/>
          <w:szCs w:val="22"/>
          <w:lang w:val="en-GB"/>
        </w:rPr>
      </w:pPr>
    </w:p>
    <w:p w14:paraId="0C88A061" w14:textId="77777777" w:rsidR="00CD23B1" w:rsidRPr="00CD23B1" w:rsidRDefault="00CD23B1" w:rsidP="00CD23B1">
      <w:pPr>
        <w:pStyle w:val="BUschwarz"/>
        <w:rPr>
          <w:rStyle w:val="Bild-UntertitelHLT9"/>
          <w:rFonts w:ascii="Arial" w:hAnsi="Arial" w:cs="Arial"/>
          <w:sz w:val="22"/>
          <w:szCs w:val="22"/>
          <w:lang w:val="en-GB"/>
        </w:rPr>
      </w:pPr>
    </w:p>
    <w:p w14:paraId="03EBC6BA" w14:textId="77777777" w:rsidR="00CD23B1" w:rsidRPr="00CD23B1" w:rsidRDefault="00CD23B1" w:rsidP="00CD23B1">
      <w:pPr>
        <w:autoSpaceDE w:val="0"/>
        <w:autoSpaceDN w:val="0"/>
        <w:adjustRightInd w:val="0"/>
        <w:spacing w:line="210" w:lineRule="atLeast"/>
        <w:textAlignment w:val="center"/>
        <w:rPr>
          <w:rFonts w:ascii="Arial" w:hAnsi="Arial" w:cs="Arial"/>
          <w:i/>
          <w:iCs/>
          <w:color w:val="000000"/>
          <w:lang w:val="en-GB"/>
        </w:rPr>
      </w:pPr>
      <w:r w:rsidRPr="00CD23B1">
        <w:rPr>
          <w:rFonts w:ascii="Arial" w:hAnsi="Arial" w:cs="Arial"/>
          <w:i/>
          <w:iCs/>
          <w:color w:val="000000"/>
          <w:lang w:val="en-GB"/>
        </w:rPr>
        <w:t xml:space="preserve">Photos on the left, above and in the middle: </w:t>
      </w:r>
    </w:p>
    <w:p w14:paraId="073370B7" w14:textId="77777777" w:rsidR="00CD23B1" w:rsidRPr="00CD23B1" w:rsidRDefault="00CD23B1" w:rsidP="00CD23B1">
      <w:pPr>
        <w:autoSpaceDE w:val="0"/>
        <w:autoSpaceDN w:val="0"/>
        <w:adjustRightInd w:val="0"/>
        <w:spacing w:line="210" w:lineRule="atLeast"/>
        <w:textAlignment w:val="center"/>
        <w:rPr>
          <w:rFonts w:ascii="Arial" w:hAnsi="Arial" w:cs="Arial"/>
          <w:i/>
          <w:iCs/>
          <w:color w:val="000000"/>
          <w:lang w:val="en-GB"/>
        </w:rPr>
      </w:pPr>
      <w:r w:rsidRPr="00CD23B1">
        <w:rPr>
          <w:rFonts w:ascii="Arial" w:hAnsi="Arial" w:cs="Arial"/>
          <w:i/>
          <w:iCs/>
          <w:color w:val="000000"/>
          <w:lang w:val="en-GB"/>
        </w:rPr>
        <w:t>Multi-head weigher on top of rotary-type cup filler GRUNWALD-ROTARY 12.000/4-lane for filling cereals in top caps with different product mixes.</w:t>
      </w:r>
    </w:p>
    <w:p w14:paraId="5B77D739" w14:textId="77777777" w:rsidR="00CD23B1" w:rsidRPr="00CD23B1" w:rsidRDefault="00CD23B1" w:rsidP="00CD23B1">
      <w:pPr>
        <w:autoSpaceDE w:val="0"/>
        <w:autoSpaceDN w:val="0"/>
        <w:adjustRightInd w:val="0"/>
        <w:spacing w:line="210" w:lineRule="atLeast"/>
        <w:textAlignment w:val="center"/>
        <w:rPr>
          <w:rFonts w:ascii="Arial" w:hAnsi="Arial" w:cs="Arial"/>
          <w:i/>
          <w:iCs/>
          <w:color w:val="000000"/>
          <w:lang w:val="en-GB"/>
        </w:rPr>
      </w:pPr>
    </w:p>
    <w:p w14:paraId="1F888F22" w14:textId="77777777" w:rsidR="00CD23B1" w:rsidRPr="00CD23B1" w:rsidRDefault="00CD23B1" w:rsidP="00CD23B1">
      <w:pPr>
        <w:autoSpaceDE w:val="0"/>
        <w:autoSpaceDN w:val="0"/>
        <w:adjustRightInd w:val="0"/>
        <w:spacing w:line="210" w:lineRule="atLeast"/>
        <w:textAlignment w:val="center"/>
        <w:rPr>
          <w:rFonts w:ascii="Arial" w:hAnsi="Arial" w:cs="Arial"/>
          <w:i/>
          <w:iCs/>
          <w:color w:val="000000"/>
          <w:lang w:val="en-GB"/>
        </w:rPr>
      </w:pPr>
      <w:r w:rsidRPr="00CD23B1">
        <w:rPr>
          <w:rFonts w:ascii="Arial" w:hAnsi="Arial" w:cs="Arial"/>
          <w:i/>
          <w:iCs/>
          <w:color w:val="000000"/>
          <w:lang w:val="en-GB"/>
        </w:rPr>
        <w:t xml:space="preserve">Photo below: </w:t>
      </w:r>
    </w:p>
    <w:p w14:paraId="43DF796F" w14:textId="54E7D4A1" w:rsidR="00CD23B1" w:rsidRPr="00CD23B1" w:rsidRDefault="00CD23B1" w:rsidP="00CD23B1">
      <w:pPr>
        <w:rPr>
          <w:rStyle w:val="Bild-UntertitelHLT9"/>
          <w:rFonts w:ascii="Arial" w:hAnsi="Arial" w:cs="Arial"/>
          <w:sz w:val="22"/>
          <w:szCs w:val="22"/>
          <w:lang w:val="en-GB"/>
        </w:rPr>
      </w:pPr>
      <w:r w:rsidRPr="00CD23B1">
        <w:rPr>
          <w:rFonts w:ascii="Arial" w:hAnsi="Arial" w:cs="Arial"/>
          <w:i/>
          <w:iCs/>
          <w:color w:val="000000"/>
          <w:lang w:val="en-GB"/>
        </w:rPr>
        <w:t>4-lane servo driven auger powder filler on linear-type cup filler GRUNWALD-FOODLINER.</w:t>
      </w:r>
    </w:p>
    <w:p w14:paraId="6F426240" w14:textId="77777777" w:rsidR="00CD23B1" w:rsidRPr="00CD23B1" w:rsidRDefault="00CD23B1" w:rsidP="00CD23B1">
      <w:pPr>
        <w:rPr>
          <w:rStyle w:val="Bild-UntertitelHLT9"/>
          <w:rFonts w:ascii="Arial" w:hAnsi="Arial" w:cs="Arial"/>
          <w:sz w:val="22"/>
          <w:szCs w:val="22"/>
          <w:lang w:val="en-GB"/>
        </w:rPr>
      </w:pPr>
    </w:p>
    <w:p w14:paraId="796375F8" w14:textId="77777777" w:rsidR="00CD23B1" w:rsidRPr="00CD23B1" w:rsidRDefault="00CD23B1" w:rsidP="00CD23B1">
      <w:pPr>
        <w:tabs>
          <w:tab w:val="right" w:pos="3400"/>
        </w:tabs>
        <w:suppressAutoHyphens/>
        <w:autoSpaceDE w:val="0"/>
        <w:autoSpaceDN w:val="0"/>
        <w:adjustRightInd w:val="0"/>
        <w:spacing w:line="276" w:lineRule="auto"/>
        <w:textAlignment w:val="center"/>
        <w:rPr>
          <w:rFonts w:ascii="Arial" w:hAnsi="Arial" w:cs="Arial"/>
        </w:rPr>
      </w:pPr>
    </w:p>
    <w:sectPr w:rsidR="00CD23B1" w:rsidRPr="00CD23B1" w:rsidSect="00B517BC">
      <w:headerReference w:type="default" r:id="rId10"/>
      <w:foot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6D7A4" w14:textId="77777777" w:rsidR="00563A57" w:rsidRDefault="00563A57" w:rsidP="00D76D11">
      <w:r>
        <w:separator/>
      </w:r>
    </w:p>
  </w:endnote>
  <w:endnote w:type="continuationSeparator" w:id="0">
    <w:p w14:paraId="61DB0028" w14:textId="77777777" w:rsidR="00563A57" w:rsidRDefault="00563A57" w:rsidP="00D7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tis Sans Serif Pro Light">
    <w:panose1 w:val="020B0303030202020304"/>
    <w:charset w:val="00"/>
    <w:family w:val="swiss"/>
    <w:notTrueType/>
    <w:pitch w:val="variable"/>
    <w:sig w:usb0="00000087" w:usb1="00000001" w:usb2="00000000" w:usb3="00000000" w:csb0="0000009B" w:csb1="00000000"/>
  </w:font>
  <w:font w:name="Rotis Sans Serif Pro ExtraBold">
    <w:panose1 w:val="020B0903030202020304"/>
    <w:charset w:val="00"/>
    <w:family w:val="swiss"/>
    <w:notTrueType/>
    <w:pitch w:val="variable"/>
    <w:sig w:usb0="00000087" w:usb1="00000001" w:usb2="00000000" w:usb3="00000000" w:csb0="0000009B" w:csb1="00000000"/>
  </w:font>
  <w:font w:name="Tahoma">
    <w:panose1 w:val="020B0604030504040204"/>
    <w:charset w:val="00"/>
    <w:family w:val="swiss"/>
    <w:pitch w:val="variable"/>
    <w:sig w:usb0="E1002EFF" w:usb1="C000605B" w:usb2="00000029" w:usb3="00000000" w:csb0="000101FF" w:csb1="00000000"/>
  </w:font>
  <w:font w:name="Rotis SemiSans Std Light">
    <w:panose1 w:val="020E0303030202020304"/>
    <w:charset w:val="00"/>
    <w:family w:val="swiss"/>
    <w:notTrueType/>
    <w:pitch w:val="variable"/>
    <w:sig w:usb0="00000003" w:usb1="00000001"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C72DC" w14:textId="77777777" w:rsidR="00581361" w:rsidRDefault="00581361" w:rsidP="00581361">
    <w:pPr>
      <w:tabs>
        <w:tab w:val="right" w:pos="9072"/>
      </w:tabs>
      <w:suppressAutoHyphens/>
      <w:autoSpaceDE w:val="0"/>
      <w:autoSpaceDN w:val="0"/>
      <w:adjustRightInd w:val="0"/>
      <w:spacing w:line="240" w:lineRule="atLeast"/>
      <w:textAlignment w:val="center"/>
      <w:rPr>
        <w:rFonts w:ascii="Arial" w:hAnsi="Arial" w:cs="Arial"/>
        <w:lang w:val="en-GB"/>
      </w:rPr>
    </w:pPr>
    <w:r>
      <w:rPr>
        <w:rFonts w:ascii="Arial" w:hAnsi="Arial" w:cs="Arial"/>
        <w:lang w:val="en-GB"/>
      </w:rPr>
      <w:tab/>
    </w:r>
    <w:r w:rsidRPr="00581361">
      <w:rPr>
        <w:rFonts w:ascii="Arial" w:hAnsi="Arial" w:cs="Arial"/>
        <w:b/>
        <w:lang w:val="en-GB"/>
      </w:rPr>
      <w:fldChar w:fldCharType="begin"/>
    </w:r>
    <w:r w:rsidRPr="00581361">
      <w:rPr>
        <w:rFonts w:ascii="Arial" w:hAnsi="Arial" w:cs="Arial"/>
        <w:b/>
        <w:lang w:val="en-GB"/>
      </w:rPr>
      <w:instrText>PAGE  \* Arabic  \* MERGEFORMAT</w:instrText>
    </w:r>
    <w:r w:rsidRPr="00581361">
      <w:rPr>
        <w:rFonts w:ascii="Arial" w:hAnsi="Arial" w:cs="Arial"/>
        <w:b/>
        <w:lang w:val="en-GB"/>
      </w:rPr>
      <w:fldChar w:fldCharType="separate"/>
    </w:r>
    <w:r>
      <w:rPr>
        <w:rFonts w:ascii="Arial" w:hAnsi="Arial" w:cs="Arial"/>
        <w:b/>
        <w:noProof/>
        <w:lang w:val="en-GB"/>
      </w:rPr>
      <w:t>1</w:t>
    </w:r>
    <w:r w:rsidRPr="00581361">
      <w:rPr>
        <w:rFonts w:ascii="Arial" w:hAnsi="Arial" w:cs="Arial"/>
        <w:b/>
        <w:lang w:val="en-GB"/>
      </w:rPr>
      <w:fldChar w:fldCharType="end"/>
    </w:r>
    <w:r w:rsidRPr="00581361">
      <w:rPr>
        <w:rFonts w:ascii="Arial" w:hAnsi="Arial" w:cs="Arial"/>
        <w:lang w:val="en-GB"/>
      </w:rPr>
      <w:t xml:space="preserve"> </w:t>
    </w:r>
    <w:r>
      <w:rPr>
        <w:rFonts w:ascii="Arial" w:hAnsi="Arial" w:cs="Arial"/>
        <w:lang w:val="en-GB"/>
      </w:rPr>
      <w:t>/</w:t>
    </w:r>
    <w:r w:rsidRPr="00581361">
      <w:rPr>
        <w:rFonts w:ascii="Arial" w:hAnsi="Arial" w:cs="Arial"/>
        <w:lang w:val="en-GB"/>
      </w:rPr>
      <w:t xml:space="preserve"> </w:t>
    </w:r>
    <w:r w:rsidRPr="00581361">
      <w:rPr>
        <w:rFonts w:ascii="Arial" w:hAnsi="Arial" w:cs="Arial"/>
        <w:b/>
        <w:lang w:val="en-GB"/>
      </w:rPr>
      <w:fldChar w:fldCharType="begin"/>
    </w:r>
    <w:r w:rsidRPr="00581361">
      <w:rPr>
        <w:rFonts w:ascii="Arial" w:hAnsi="Arial" w:cs="Arial"/>
        <w:b/>
        <w:lang w:val="en-GB"/>
      </w:rPr>
      <w:instrText>NUMPAGES  \* Arabic  \* MERGEFORMAT</w:instrText>
    </w:r>
    <w:r w:rsidRPr="00581361">
      <w:rPr>
        <w:rFonts w:ascii="Arial" w:hAnsi="Arial" w:cs="Arial"/>
        <w:b/>
        <w:lang w:val="en-GB"/>
      </w:rPr>
      <w:fldChar w:fldCharType="separate"/>
    </w:r>
    <w:r>
      <w:rPr>
        <w:rFonts w:ascii="Arial" w:hAnsi="Arial" w:cs="Arial"/>
        <w:b/>
        <w:noProof/>
        <w:lang w:val="en-GB"/>
      </w:rPr>
      <w:t>1</w:t>
    </w:r>
    <w:r w:rsidRPr="00581361">
      <w:rPr>
        <w:rFonts w:ascii="Arial" w:hAnsi="Arial" w:cs="Arial"/>
        <w:b/>
        <w:lang w:val="en-GB"/>
      </w:rPr>
      <w:fldChar w:fldCharType="end"/>
    </w:r>
  </w:p>
  <w:p w14:paraId="5FBF35D7" w14:textId="77777777" w:rsidR="00581361" w:rsidRDefault="005813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D2E26" w14:textId="77777777" w:rsidR="00563A57" w:rsidRDefault="00563A57" w:rsidP="00D76D11">
      <w:r>
        <w:separator/>
      </w:r>
    </w:p>
  </w:footnote>
  <w:footnote w:type="continuationSeparator" w:id="0">
    <w:p w14:paraId="2E432277" w14:textId="77777777" w:rsidR="00563A57" w:rsidRDefault="00563A57" w:rsidP="00D76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D4069" w14:textId="77777777" w:rsidR="00D76D11" w:rsidRPr="00B517BC" w:rsidRDefault="00D76D11" w:rsidP="00933D05">
    <w:pPr>
      <w:tabs>
        <w:tab w:val="right" w:pos="9072"/>
      </w:tabs>
      <w:rPr>
        <w:sz w:val="20"/>
        <w:szCs w:val="20"/>
      </w:rPr>
    </w:pPr>
    <w:r w:rsidRPr="00B517BC">
      <w:rPr>
        <w:sz w:val="20"/>
        <w:szCs w:val="20"/>
      </w:rPr>
      <w:t>Grunwald GmbH</w:t>
    </w:r>
    <w:r w:rsidR="00933D05" w:rsidRPr="00933D05">
      <w:rPr>
        <w:sz w:val="20"/>
        <w:szCs w:val="20"/>
      </w:rPr>
      <w:t xml:space="preserve"> </w:t>
    </w:r>
    <w:r w:rsidR="00933D05">
      <w:rPr>
        <w:sz w:val="20"/>
        <w:szCs w:val="20"/>
      </w:rPr>
      <w:t xml:space="preserve"> </w:t>
    </w:r>
    <w:r w:rsidR="00933D05">
      <w:rPr>
        <w:sz w:val="20"/>
        <w:szCs w:val="20"/>
      </w:rPr>
      <w:tab/>
      <w:t>www.grunwald-wangen.de</w:t>
    </w:r>
  </w:p>
  <w:p w14:paraId="1C5CFD40" w14:textId="77777777" w:rsidR="002A6546" w:rsidRPr="00B517BC" w:rsidRDefault="00D76D11" w:rsidP="00933D05">
    <w:pPr>
      <w:tabs>
        <w:tab w:val="right" w:pos="9072"/>
      </w:tabs>
      <w:rPr>
        <w:sz w:val="20"/>
        <w:szCs w:val="20"/>
      </w:rPr>
    </w:pPr>
    <w:proofErr w:type="spellStart"/>
    <w:r w:rsidRPr="00B517BC">
      <w:rPr>
        <w:sz w:val="20"/>
        <w:szCs w:val="20"/>
      </w:rPr>
      <w:t>Pettermandstr</w:t>
    </w:r>
    <w:proofErr w:type="spellEnd"/>
    <w:r w:rsidRPr="00B517BC">
      <w:rPr>
        <w:sz w:val="20"/>
        <w:szCs w:val="20"/>
      </w:rPr>
      <w:t>. 9</w:t>
    </w:r>
    <w:r w:rsidR="00933D05">
      <w:rPr>
        <w:sz w:val="20"/>
        <w:szCs w:val="20"/>
      </w:rPr>
      <w:tab/>
      <w:t>info@grunwald-wangen.de</w:t>
    </w:r>
  </w:p>
  <w:p w14:paraId="366C3274" w14:textId="77777777" w:rsidR="00933D05" w:rsidRDefault="00933D05" w:rsidP="00933D05">
    <w:pPr>
      <w:tabs>
        <w:tab w:val="right" w:pos="9072"/>
      </w:tabs>
      <w:spacing w:line="360" w:lineRule="auto"/>
      <w:rPr>
        <w:sz w:val="20"/>
        <w:szCs w:val="20"/>
      </w:rPr>
    </w:pPr>
    <w:r>
      <w:rPr>
        <w:sz w:val="20"/>
        <w:szCs w:val="20"/>
      </w:rPr>
      <w:t>D-</w:t>
    </w:r>
    <w:r w:rsidR="00D76D11" w:rsidRPr="00B517BC">
      <w:rPr>
        <w:sz w:val="20"/>
        <w:szCs w:val="20"/>
      </w:rPr>
      <w:t>88239 Wangen im Allgäu</w:t>
    </w:r>
    <w:r>
      <w:rPr>
        <w:sz w:val="20"/>
        <w:szCs w:val="20"/>
      </w:rPr>
      <w:t>/Germany</w:t>
    </w:r>
  </w:p>
  <w:p w14:paraId="6FD85A70" w14:textId="77777777" w:rsidR="00D76D11" w:rsidRPr="00933D05" w:rsidRDefault="002A6546" w:rsidP="00B517BC">
    <w:pPr>
      <w:tabs>
        <w:tab w:val="right" w:pos="9072"/>
      </w:tabs>
      <w:spacing w:line="360" w:lineRule="auto"/>
      <w:rPr>
        <w:lang w:val="en-GB"/>
      </w:rPr>
    </w:pPr>
    <w:r w:rsidRPr="00933D05">
      <w:tab/>
    </w:r>
    <w:r w:rsidR="007F4458">
      <w:rPr>
        <w:lang w:val="en-GB"/>
      </w:rPr>
      <w:t>2021</w:t>
    </w:r>
  </w:p>
  <w:p w14:paraId="5A1273C5" w14:textId="4B0FAEF6" w:rsidR="00D76D11" w:rsidRPr="00933D05" w:rsidRDefault="00DB621F" w:rsidP="002A6546">
    <w:pPr>
      <w:tabs>
        <w:tab w:val="right" w:pos="9072"/>
      </w:tabs>
      <w:rPr>
        <w:sz w:val="28"/>
        <w:szCs w:val="28"/>
      </w:rPr>
    </w:pPr>
    <w:r w:rsidRPr="00933D05">
      <w:rPr>
        <w:b/>
        <w:sz w:val="28"/>
        <w:szCs w:val="28"/>
      </w:rPr>
      <w:t xml:space="preserve">Press </w:t>
    </w:r>
    <w:r w:rsidR="00415C6E" w:rsidRPr="00933D05">
      <w:rPr>
        <w:b/>
        <w:sz w:val="28"/>
        <w:szCs w:val="28"/>
      </w:rPr>
      <w:t>Report</w:t>
    </w:r>
    <w:r w:rsidRPr="00933D05">
      <w:rPr>
        <w:b/>
        <w:sz w:val="28"/>
        <w:szCs w:val="28"/>
      </w:rPr>
      <w:t xml:space="preserve"> </w:t>
    </w:r>
  </w:p>
  <w:p w14:paraId="10F03ACA" w14:textId="77777777" w:rsidR="002A6546" w:rsidRPr="00B517BC" w:rsidRDefault="002A6546" w:rsidP="002A6546">
    <w:pPr>
      <w:tabs>
        <w:tab w:val="right" w:pos="9072"/>
      </w:tabs>
      <w:rPr>
        <w:rFonts w:ascii="Arial" w:hAnsi="Arial" w:cs="Arial"/>
        <w:b/>
        <w:color w:val="000000"/>
        <w:sz w:val="4"/>
        <w:szCs w:val="4"/>
        <w:u w:val="single"/>
      </w:rPr>
    </w:pPr>
    <w:r w:rsidRPr="00B517BC">
      <w:rPr>
        <w:sz w:val="4"/>
        <w:szCs w:val="4"/>
        <w:u w:val="single"/>
      </w:rPr>
      <w:tab/>
    </w:r>
  </w:p>
  <w:p w14:paraId="6B0C1246" w14:textId="77777777" w:rsidR="00D76D11" w:rsidRDefault="00D76D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05784"/>
    <w:multiLevelType w:val="hybridMultilevel"/>
    <w:tmpl w:val="FDE6197C"/>
    <w:lvl w:ilvl="0" w:tplc="D6087A56">
      <w:start w:val="1"/>
      <w:numFmt w:val="bullet"/>
      <w:lvlText w:val=""/>
      <w:lvlJc w:val="left"/>
      <w:pPr>
        <w:ind w:left="777" w:hanging="360"/>
      </w:pPr>
      <w:rPr>
        <w:rFonts w:ascii="Symbol" w:hAnsi="Symbol" w:hint="default"/>
        <w:b w:val="0"/>
        <w:i w:val="0"/>
        <w:sz w:val="22"/>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1" w15:restartNumberingAfterBreak="0">
    <w:nsid w:val="7F2C03B6"/>
    <w:multiLevelType w:val="hybridMultilevel"/>
    <w:tmpl w:val="3808F5B6"/>
    <w:lvl w:ilvl="0" w:tplc="D6087A56">
      <w:start w:val="1"/>
      <w:numFmt w:val="bullet"/>
      <w:lvlText w:val=""/>
      <w:lvlJc w:val="left"/>
      <w:pPr>
        <w:ind w:left="777" w:hanging="360"/>
      </w:pPr>
      <w:rPr>
        <w:rFonts w:ascii="Symbol" w:hAnsi="Symbol" w:hint="default"/>
        <w:b w:val="0"/>
        <w:i w:val="0"/>
        <w:sz w:val="22"/>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C0F"/>
    <w:rsid w:val="00011F40"/>
    <w:rsid w:val="000F4030"/>
    <w:rsid w:val="00145FB1"/>
    <w:rsid w:val="001828B3"/>
    <w:rsid w:val="00256AAB"/>
    <w:rsid w:val="002A6546"/>
    <w:rsid w:val="002D655C"/>
    <w:rsid w:val="002E6B90"/>
    <w:rsid w:val="002F1C0F"/>
    <w:rsid w:val="00330BBA"/>
    <w:rsid w:val="00340A72"/>
    <w:rsid w:val="00343C89"/>
    <w:rsid w:val="0034790C"/>
    <w:rsid w:val="00374EE5"/>
    <w:rsid w:val="003D490C"/>
    <w:rsid w:val="00415C6E"/>
    <w:rsid w:val="004A7CB0"/>
    <w:rsid w:val="00511DD0"/>
    <w:rsid w:val="00532D93"/>
    <w:rsid w:val="00554698"/>
    <w:rsid w:val="00563A57"/>
    <w:rsid w:val="00581361"/>
    <w:rsid w:val="005C009A"/>
    <w:rsid w:val="006107BF"/>
    <w:rsid w:val="0065777C"/>
    <w:rsid w:val="0069045A"/>
    <w:rsid w:val="0070285D"/>
    <w:rsid w:val="007045EA"/>
    <w:rsid w:val="007718EF"/>
    <w:rsid w:val="00781BAF"/>
    <w:rsid w:val="007D46C7"/>
    <w:rsid w:val="007F4458"/>
    <w:rsid w:val="008411FD"/>
    <w:rsid w:val="00843721"/>
    <w:rsid w:val="00877C2F"/>
    <w:rsid w:val="00887345"/>
    <w:rsid w:val="008E0527"/>
    <w:rsid w:val="0090514A"/>
    <w:rsid w:val="00933D05"/>
    <w:rsid w:val="009470FB"/>
    <w:rsid w:val="00984115"/>
    <w:rsid w:val="00985E81"/>
    <w:rsid w:val="00A32E07"/>
    <w:rsid w:val="00A40A72"/>
    <w:rsid w:val="00A56AEB"/>
    <w:rsid w:val="00A61319"/>
    <w:rsid w:val="00AC644E"/>
    <w:rsid w:val="00B517BC"/>
    <w:rsid w:val="00BF1651"/>
    <w:rsid w:val="00C435B0"/>
    <w:rsid w:val="00C44A61"/>
    <w:rsid w:val="00CC2022"/>
    <w:rsid w:val="00CD23B1"/>
    <w:rsid w:val="00CF0D48"/>
    <w:rsid w:val="00D22955"/>
    <w:rsid w:val="00D76D11"/>
    <w:rsid w:val="00DB621F"/>
    <w:rsid w:val="00DE5347"/>
    <w:rsid w:val="00DF3D99"/>
    <w:rsid w:val="00E06C44"/>
    <w:rsid w:val="00E259E8"/>
    <w:rsid w:val="00E62F0B"/>
    <w:rsid w:val="00E636FE"/>
    <w:rsid w:val="00EE1FB1"/>
    <w:rsid w:val="00F33790"/>
    <w:rsid w:val="00F6228D"/>
    <w:rsid w:val="00F717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D17BF"/>
  <w15:docId w15:val="{C4AC5D63-FC56-4EB4-8D4E-8C96E134D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3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11F40"/>
    <w:rPr>
      <w:color w:val="0000FF" w:themeColor="hyperlink"/>
      <w:u w:val="single"/>
    </w:rPr>
  </w:style>
  <w:style w:type="paragraph" w:styleId="Kopfzeile">
    <w:name w:val="header"/>
    <w:basedOn w:val="Standard"/>
    <w:link w:val="KopfzeileZchn"/>
    <w:uiPriority w:val="99"/>
    <w:unhideWhenUsed/>
    <w:rsid w:val="00D76D11"/>
    <w:pPr>
      <w:tabs>
        <w:tab w:val="center" w:pos="4536"/>
        <w:tab w:val="right" w:pos="9072"/>
      </w:tabs>
    </w:pPr>
  </w:style>
  <w:style w:type="character" w:customStyle="1" w:styleId="KopfzeileZchn">
    <w:name w:val="Kopfzeile Zchn"/>
    <w:basedOn w:val="Absatz-Standardschriftart"/>
    <w:link w:val="Kopfzeile"/>
    <w:uiPriority w:val="99"/>
    <w:rsid w:val="00D76D11"/>
  </w:style>
  <w:style w:type="paragraph" w:styleId="Fuzeile">
    <w:name w:val="footer"/>
    <w:basedOn w:val="Standard"/>
    <w:link w:val="FuzeileZchn"/>
    <w:uiPriority w:val="99"/>
    <w:unhideWhenUsed/>
    <w:rsid w:val="00D76D11"/>
    <w:pPr>
      <w:tabs>
        <w:tab w:val="center" w:pos="4536"/>
        <w:tab w:val="right" w:pos="9072"/>
      </w:tabs>
    </w:pPr>
  </w:style>
  <w:style w:type="character" w:customStyle="1" w:styleId="FuzeileZchn">
    <w:name w:val="Fußzeile Zchn"/>
    <w:basedOn w:val="Absatz-Standardschriftart"/>
    <w:link w:val="Fuzeile"/>
    <w:uiPriority w:val="99"/>
    <w:rsid w:val="00D76D11"/>
  </w:style>
  <w:style w:type="paragraph" w:customStyle="1" w:styleId="Grundschrift">
    <w:name w:val="Grundschrift"/>
    <w:basedOn w:val="Standard"/>
    <w:uiPriority w:val="99"/>
    <w:rsid w:val="00DB621F"/>
    <w:pPr>
      <w:autoSpaceDE w:val="0"/>
      <w:autoSpaceDN w:val="0"/>
      <w:adjustRightInd w:val="0"/>
      <w:spacing w:line="240" w:lineRule="atLeast"/>
      <w:textAlignment w:val="center"/>
    </w:pPr>
    <w:rPr>
      <w:rFonts w:ascii="Rotis Sans Serif Pro Light" w:hAnsi="Rotis Sans Serif Pro Light" w:cs="Rotis Sans Serif Pro Light"/>
      <w:color w:val="000000"/>
      <w:sz w:val="20"/>
      <w:szCs w:val="20"/>
    </w:rPr>
  </w:style>
  <w:style w:type="character" w:customStyle="1" w:styleId="Headline-Sub-schwarz">
    <w:name w:val="Headline-Sub-schwarz"/>
    <w:basedOn w:val="Absatz-Standardschriftart"/>
    <w:uiPriority w:val="99"/>
    <w:rsid w:val="00DB621F"/>
    <w:rPr>
      <w:rFonts w:ascii="Rotis Sans Serif Pro ExtraBold" w:hAnsi="Rotis Sans Serif Pro ExtraBold" w:cs="Rotis Sans Serif Pro ExtraBold"/>
      <w:b/>
      <w:bCs/>
      <w:color w:val="000000"/>
      <w:spacing w:val="0"/>
      <w:sz w:val="36"/>
      <w:szCs w:val="36"/>
      <w:vertAlign w:val="baseline"/>
    </w:rPr>
  </w:style>
  <w:style w:type="paragraph" w:styleId="Sprechblasentext">
    <w:name w:val="Balloon Text"/>
    <w:basedOn w:val="Standard"/>
    <w:link w:val="SprechblasentextZchn"/>
    <w:uiPriority w:val="99"/>
    <w:semiHidden/>
    <w:unhideWhenUsed/>
    <w:rsid w:val="00933D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3D05"/>
    <w:rPr>
      <w:rFonts w:ascii="Tahoma" w:hAnsi="Tahoma" w:cs="Tahoma"/>
      <w:sz w:val="16"/>
      <w:szCs w:val="16"/>
    </w:rPr>
  </w:style>
  <w:style w:type="paragraph" w:styleId="Listenabsatz">
    <w:name w:val="List Paragraph"/>
    <w:basedOn w:val="Standard"/>
    <w:uiPriority w:val="34"/>
    <w:qFormat/>
    <w:rsid w:val="007F4458"/>
    <w:pPr>
      <w:spacing w:after="200" w:line="276" w:lineRule="auto"/>
      <w:ind w:left="720"/>
      <w:contextualSpacing/>
    </w:pPr>
    <w:rPr>
      <w:lang w:val="da-DK"/>
    </w:rPr>
  </w:style>
  <w:style w:type="character" w:customStyle="1" w:styleId="FlietextschwarzT10">
    <w:name w:val="Fließtext schwarz  T10"/>
    <w:aliases w:val="A12 (Highlight),Fließtext schwarz  T101"/>
    <w:uiPriority w:val="99"/>
    <w:rsid w:val="007F4458"/>
    <w:rPr>
      <w:rFonts w:ascii="Rotis Sans Serif Pro Light" w:hAnsi="Rotis Sans Serif Pro Light" w:cs="Rotis Sans Serif Pro Light"/>
      <w:spacing w:val="0"/>
      <w:sz w:val="20"/>
      <w:szCs w:val="20"/>
      <w:vertAlign w:val="baseline"/>
    </w:rPr>
  </w:style>
  <w:style w:type="paragraph" w:customStyle="1" w:styleId="Textschriftdeutsch">
    <w:name w:val="Textschrift deutsch"/>
    <w:basedOn w:val="Standard"/>
    <w:uiPriority w:val="99"/>
    <w:rsid w:val="007F4458"/>
    <w:pPr>
      <w:tabs>
        <w:tab w:val="right" w:pos="3400"/>
      </w:tabs>
      <w:autoSpaceDE w:val="0"/>
      <w:autoSpaceDN w:val="0"/>
      <w:adjustRightInd w:val="0"/>
      <w:spacing w:line="220" w:lineRule="atLeast"/>
      <w:jc w:val="both"/>
      <w:textAlignment w:val="center"/>
    </w:pPr>
    <w:rPr>
      <w:rFonts w:ascii="Rotis Sans Serif Pro Light" w:eastAsia="Calibri" w:hAnsi="Rotis Sans Serif Pro Light" w:cs="Rotis Sans Serif Pro Light"/>
      <w:color w:val="000000"/>
      <w:sz w:val="20"/>
      <w:szCs w:val="20"/>
      <w:lang w:eastAsia="de-DE"/>
    </w:rPr>
  </w:style>
  <w:style w:type="paragraph" w:customStyle="1" w:styleId="HLTextschriftengl">
    <w:name w:val="HL Textschrift_engl"/>
    <w:basedOn w:val="Standard"/>
    <w:uiPriority w:val="99"/>
    <w:rsid w:val="007F4458"/>
    <w:pPr>
      <w:tabs>
        <w:tab w:val="right" w:pos="3400"/>
      </w:tabs>
      <w:suppressAutoHyphens/>
      <w:autoSpaceDE w:val="0"/>
      <w:autoSpaceDN w:val="0"/>
      <w:adjustRightInd w:val="0"/>
      <w:spacing w:line="240" w:lineRule="atLeast"/>
      <w:jc w:val="both"/>
      <w:textAlignment w:val="center"/>
    </w:pPr>
    <w:rPr>
      <w:rFonts w:ascii="Rotis Sans Serif Pro Light" w:eastAsia="Calibri" w:hAnsi="Rotis Sans Serif Pro Light" w:cs="Rotis Sans Serif Pro Light"/>
      <w:color w:val="000000"/>
      <w:sz w:val="20"/>
      <w:szCs w:val="20"/>
      <w:lang w:val="en-GB" w:eastAsia="de-DE"/>
    </w:rPr>
  </w:style>
  <w:style w:type="table" w:styleId="Tabellenraster">
    <w:name w:val="Table Grid"/>
    <w:basedOn w:val="NormaleTabelle"/>
    <w:uiPriority w:val="59"/>
    <w:rsid w:val="007F4458"/>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schwarz">
    <w:name w:val="BU schwarz"/>
    <w:basedOn w:val="Standard"/>
    <w:uiPriority w:val="99"/>
    <w:rsid w:val="00CD23B1"/>
    <w:pPr>
      <w:autoSpaceDE w:val="0"/>
      <w:autoSpaceDN w:val="0"/>
      <w:adjustRightInd w:val="0"/>
      <w:spacing w:line="210" w:lineRule="atLeast"/>
      <w:textAlignment w:val="center"/>
    </w:pPr>
    <w:rPr>
      <w:rFonts w:ascii="Rotis SemiSans Std Light" w:eastAsia="Times New Roman" w:hAnsi="Rotis SemiSans Std Light" w:cs="Rotis SemiSans Std Light"/>
      <w:color w:val="000000"/>
      <w:sz w:val="17"/>
      <w:szCs w:val="17"/>
    </w:rPr>
  </w:style>
  <w:style w:type="character" w:customStyle="1" w:styleId="Bild-UntertitelHLT9">
    <w:name w:val="Bild-Untertitel  HL  T9"/>
    <w:aliases w:val="A10 (Highlight)"/>
    <w:basedOn w:val="FlietextschwarzT10"/>
    <w:uiPriority w:val="99"/>
    <w:rsid w:val="00CD23B1"/>
    <w:rPr>
      <w:rFonts w:ascii="Rotis Sans Serif Pro Light" w:hAnsi="Rotis Sans Serif Pro Light" w:cs="Rotis Sans Serif Pro Light"/>
      <w:i/>
      <w:iCs/>
      <w:spacing w:val="0"/>
      <w:sz w:val="18"/>
      <w:szCs w:val="18"/>
      <w:vertAlign w:val="baseline"/>
    </w:rPr>
  </w:style>
  <w:style w:type="paragraph" w:customStyle="1" w:styleId="HLTextschriftdtsch">
    <w:name w:val="HL Textschrift_dtsch"/>
    <w:basedOn w:val="Standard"/>
    <w:next w:val="Standard"/>
    <w:uiPriority w:val="99"/>
    <w:rsid w:val="0069045A"/>
    <w:pPr>
      <w:tabs>
        <w:tab w:val="right" w:pos="3400"/>
      </w:tabs>
      <w:suppressAutoHyphens/>
      <w:autoSpaceDE w:val="0"/>
      <w:autoSpaceDN w:val="0"/>
      <w:adjustRightInd w:val="0"/>
      <w:spacing w:line="240" w:lineRule="atLeast"/>
      <w:jc w:val="both"/>
      <w:textAlignment w:val="center"/>
    </w:pPr>
    <w:rPr>
      <w:rFonts w:ascii="Rotis Sans Serif Pro Light" w:eastAsia="Times New Roman" w:hAnsi="Rotis Sans Serif Pro Light" w:cs="Rotis Sans Serif Pro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56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000\Fehlendes%20f&#252;r%20K&amp;P,H.Neumann\Pressebox-Pressreports\Pressreport_the-white-gol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F2153-C2C1-46B0-A314-B62AF87B9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Pressreport_the-white-gold.dotx</Template>
  <TotalTime>0</TotalTime>
  <Pages>2</Pages>
  <Words>406</Words>
  <Characters>2559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GRUNWALD</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Marlies Hodrius</dc:creator>
  <cp:lastModifiedBy>Marlies Hodrius</cp:lastModifiedBy>
  <cp:revision>2</cp:revision>
  <cp:lastPrinted>2019-04-10T14:45:00Z</cp:lastPrinted>
  <dcterms:created xsi:type="dcterms:W3CDTF">2021-12-21T14:21:00Z</dcterms:created>
  <dcterms:modified xsi:type="dcterms:W3CDTF">2021-12-21T14:21:00Z</dcterms:modified>
</cp:coreProperties>
</file>